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6F" w:rsidRPr="00626C4F" w:rsidRDefault="00F10653" w:rsidP="005C4A6F">
      <w:pPr>
        <w:spacing w:line="240" w:lineRule="auto"/>
        <w:rPr>
          <w:rFonts w:ascii="Verdana" w:hAnsi="Verdana"/>
          <w:b/>
          <w:sz w:val="18"/>
          <w:szCs w:val="18"/>
        </w:rPr>
      </w:pPr>
      <w:r w:rsidRPr="00626C4F">
        <w:rPr>
          <w:rFonts w:ascii="Verdana" w:hAnsi="Verdana"/>
          <w:b/>
          <w:sz w:val="18"/>
          <w:szCs w:val="18"/>
        </w:rPr>
        <w:t>Vragen ter voorbereiding week 3 “De nieuwe professional”</w:t>
      </w:r>
    </w:p>
    <w:p w:rsidR="00F10653" w:rsidRDefault="00F10653" w:rsidP="005C4A6F">
      <w:pPr>
        <w:spacing w:line="240" w:lineRule="auto"/>
        <w:rPr>
          <w:rFonts w:ascii="Verdana" w:hAnsi="Verdana"/>
          <w:sz w:val="18"/>
          <w:szCs w:val="18"/>
        </w:rPr>
      </w:pPr>
    </w:p>
    <w:p w:rsidR="00F10653" w:rsidRDefault="00F10653" w:rsidP="00F10653">
      <w:pPr>
        <w:pStyle w:val="ListParagraph"/>
        <w:numPr>
          <w:ilvl w:val="0"/>
          <w:numId w:val="1"/>
        </w:numPr>
        <w:spacing w:line="240" w:lineRule="auto"/>
        <w:rPr>
          <w:rFonts w:ascii="Verdana" w:hAnsi="Verdana"/>
          <w:sz w:val="18"/>
          <w:szCs w:val="18"/>
        </w:rPr>
      </w:pPr>
      <w:r>
        <w:rPr>
          <w:rFonts w:ascii="Verdana" w:hAnsi="Verdana"/>
          <w:sz w:val="18"/>
          <w:szCs w:val="18"/>
        </w:rPr>
        <w:t>Wat houden de begrippen ‘transitie, transformatie, participatiemaatschappij en burgerkracht’ in?</w:t>
      </w:r>
    </w:p>
    <w:p w:rsidR="0017720B" w:rsidRDefault="0017720B" w:rsidP="0017720B">
      <w:pPr>
        <w:spacing w:line="240" w:lineRule="auto"/>
      </w:pPr>
      <w:r w:rsidRPr="0017720B">
        <w:rPr>
          <w:rFonts w:ascii="Verdana" w:hAnsi="Verdana"/>
          <w:b/>
          <w:sz w:val="18"/>
          <w:szCs w:val="18"/>
        </w:rPr>
        <w:t>Transitie:</w:t>
      </w:r>
      <w:r>
        <w:rPr>
          <w:rFonts w:ascii="Verdana" w:hAnsi="Verdana"/>
          <w:sz w:val="18"/>
          <w:szCs w:val="18"/>
        </w:rPr>
        <w:t xml:space="preserve"> Een </w:t>
      </w:r>
      <w:r w:rsidRPr="0017720B">
        <w:rPr>
          <w:bCs/>
        </w:rPr>
        <w:t>transitie</w:t>
      </w:r>
      <w:r>
        <w:t xml:space="preserve"> is een structurele verandering die het resultaat is van op elkaar inwerkende en elkaar versterkende ontwikkelingen op het gebied van bijvoorbeeld </w:t>
      </w:r>
      <w:hyperlink r:id="rId5" w:tooltip="Economie" w:history="1">
        <w:r>
          <w:rPr>
            <w:rStyle w:val="Hyperlink"/>
          </w:rPr>
          <w:t>economie</w:t>
        </w:r>
      </w:hyperlink>
      <w:r>
        <w:t xml:space="preserve">, </w:t>
      </w:r>
      <w:hyperlink r:id="rId6" w:tooltip="Cultuur" w:history="1">
        <w:r>
          <w:rPr>
            <w:rStyle w:val="Hyperlink"/>
          </w:rPr>
          <w:t>cultuur</w:t>
        </w:r>
      </w:hyperlink>
      <w:r>
        <w:t xml:space="preserve">, </w:t>
      </w:r>
      <w:hyperlink r:id="rId7" w:tooltip="Technologie" w:history="1">
        <w:r>
          <w:rPr>
            <w:rStyle w:val="Hyperlink"/>
          </w:rPr>
          <w:t>technologie</w:t>
        </w:r>
      </w:hyperlink>
      <w:r>
        <w:t xml:space="preserve">, </w:t>
      </w:r>
      <w:hyperlink r:id="rId8" w:tooltip="Organisatie" w:history="1">
        <w:r>
          <w:rPr>
            <w:rStyle w:val="Hyperlink"/>
          </w:rPr>
          <w:t>instituties</w:t>
        </w:r>
      </w:hyperlink>
      <w:r>
        <w:t xml:space="preserve"> en </w:t>
      </w:r>
      <w:hyperlink r:id="rId9" w:tooltip="Natuur (wereld)" w:history="1">
        <w:r>
          <w:rPr>
            <w:rStyle w:val="Hyperlink"/>
          </w:rPr>
          <w:t>natuur</w:t>
        </w:r>
      </w:hyperlink>
      <w:r>
        <w:t xml:space="preserve"> en </w:t>
      </w:r>
      <w:hyperlink r:id="rId10" w:tooltip="Milieu" w:history="1">
        <w:r>
          <w:rPr>
            <w:rStyle w:val="Hyperlink"/>
          </w:rPr>
          <w:t>milieu</w:t>
        </w:r>
      </w:hyperlink>
      <w:r>
        <w:t>.</w:t>
      </w:r>
    </w:p>
    <w:p w:rsidR="0017720B" w:rsidRDefault="0017720B" w:rsidP="0017720B">
      <w:pPr>
        <w:spacing w:line="240" w:lineRule="auto"/>
      </w:pPr>
    </w:p>
    <w:p w:rsidR="0017720B" w:rsidRDefault="0017720B" w:rsidP="0017720B">
      <w:pPr>
        <w:spacing w:line="240" w:lineRule="auto"/>
      </w:pPr>
      <w:r w:rsidRPr="0017720B">
        <w:rPr>
          <w:b/>
        </w:rPr>
        <w:t>Transformatie</w:t>
      </w:r>
      <w:r>
        <w:t xml:space="preserve">: Het woord </w:t>
      </w:r>
      <w:r w:rsidRPr="0017720B">
        <w:rPr>
          <w:bCs/>
        </w:rPr>
        <w:t>transformatie</w:t>
      </w:r>
      <w:r>
        <w:t xml:space="preserve"> heeft over het algemeen te maken met het overgaan van de ene vorm in de andere vorm.</w:t>
      </w:r>
    </w:p>
    <w:p w:rsidR="0017720B" w:rsidRDefault="0017720B" w:rsidP="0017720B">
      <w:pPr>
        <w:spacing w:line="240" w:lineRule="auto"/>
      </w:pPr>
    </w:p>
    <w:p w:rsidR="0017720B" w:rsidRDefault="0017720B" w:rsidP="0017720B">
      <w:pPr>
        <w:spacing w:line="240" w:lineRule="auto"/>
      </w:pPr>
      <w:r w:rsidRPr="0017720B">
        <w:rPr>
          <w:b/>
        </w:rPr>
        <w:t>Participatiemaatschappij:</w:t>
      </w:r>
      <w:r>
        <w:t xml:space="preserve"> dat de maatschappij elkaar elkaar gaat helpen en voor elkaar gaat zorgen zonder daar echt geld voor te vragen.</w:t>
      </w:r>
    </w:p>
    <w:p w:rsidR="0017720B" w:rsidRDefault="0017720B" w:rsidP="0017720B">
      <w:pPr>
        <w:spacing w:line="240" w:lineRule="auto"/>
      </w:pPr>
    </w:p>
    <w:p w:rsidR="0017720B" w:rsidRDefault="0017720B" w:rsidP="0017720B">
      <w:pPr>
        <w:spacing w:line="240" w:lineRule="auto"/>
      </w:pPr>
      <w:r w:rsidRPr="0017720B">
        <w:rPr>
          <w:b/>
        </w:rPr>
        <w:t>Brugerkracht:</w:t>
      </w:r>
      <w:r>
        <w:t xml:space="preserve"> Het idee dat burgers zelf doen voor de medemens in de samenleving. Voor complexere zorg moeten apparte wijkteams komen.</w:t>
      </w:r>
    </w:p>
    <w:p w:rsidR="00AE1D32" w:rsidRDefault="00AE1D32" w:rsidP="0017720B">
      <w:pPr>
        <w:spacing w:line="240" w:lineRule="auto"/>
      </w:pPr>
      <w:r>
        <w:t xml:space="preserve">Bron: </w:t>
      </w:r>
      <w:bookmarkStart w:id="0" w:name="_GoBack"/>
      <w:bookmarkEnd w:id="0"/>
      <w:r>
        <w:fldChar w:fldCharType="begin"/>
      </w:r>
      <w:r>
        <w:instrText xml:space="preserve"> HYPERLINK "</w:instrText>
      </w:r>
      <w:r w:rsidRPr="00AE1D32">
        <w:instrText>http://www.socialevraagstukken.nl/site/dossiers/burgerkracht/</w:instrText>
      </w:r>
      <w:r>
        <w:instrText xml:space="preserve">" </w:instrText>
      </w:r>
      <w:r>
        <w:fldChar w:fldCharType="separate"/>
      </w:r>
      <w:r w:rsidRPr="00180A12">
        <w:rPr>
          <w:rStyle w:val="Hyperlink"/>
        </w:rPr>
        <w:t>http://www.socialevraagstukken.nl/site/dossiers/burgerkracht/</w:t>
      </w:r>
      <w:r>
        <w:fldChar w:fldCharType="end"/>
      </w:r>
    </w:p>
    <w:p w:rsidR="00AE1D32" w:rsidRDefault="00AE1D32" w:rsidP="0017720B">
      <w:pPr>
        <w:spacing w:line="240" w:lineRule="auto"/>
      </w:pPr>
    </w:p>
    <w:p w:rsidR="0017720B" w:rsidRDefault="0017720B" w:rsidP="0017720B">
      <w:pPr>
        <w:spacing w:line="240" w:lineRule="auto"/>
        <w:rPr>
          <w:rFonts w:ascii="Verdana" w:hAnsi="Verdana"/>
          <w:sz w:val="18"/>
          <w:szCs w:val="18"/>
        </w:rPr>
      </w:pPr>
    </w:p>
    <w:p w:rsidR="00F10653" w:rsidRDefault="00F10653" w:rsidP="00F10653">
      <w:pPr>
        <w:pStyle w:val="ListParagraph"/>
        <w:numPr>
          <w:ilvl w:val="0"/>
          <w:numId w:val="1"/>
        </w:numPr>
        <w:spacing w:line="240" w:lineRule="auto"/>
        <w:rPr>
          <w:rFonts w:ascii="Verdana" w:hAnsi="Verdana"/>
          <w:sz w:val="18"/>
          <w:szCs w:val="18"/>
        </w:rPr>
      </w:pPr>
      <w:r>
        <w:rPr>
          <w:rFonts w:ascii="Verdana" w:hAnsi="Verdana"/>
          <w:sz w:val="18"/>
          <w:szCs w:val="18"/>
        </w:rPr>
        <w:t xml:space="preserve">Beschrijf in </w:t>
      </w:r>
      <w:r w:rsidR="00626C4F">
        <w:rPr>
          <w:rFonts w:ascii="Verdana" w:hAnsi="Verdana"/>
          <w:sz w:val="18"/>
          <w:szCs w:val="18"/>
        </w:rPr>
        <w:t>1 á 2</w:t>
      </w:r>
      <w:r>
        <w:rPr>
          <w:rFonts w:ascii="Verdana" w:hAnsi="Verdana"/>
          <w:sz w:val="18"/>
          <w:szCs w:val="18"/>
        </w:rPr>
        <w:t xml:space="preserve"> a-4 hoe jij zelf als (toekomstig) professional naar deze transitie kijkt?</w:t>
      </w:r>
    </w:p>
    <w:p w:rsidR="00F10653" w:rsidRDefault="00F10653" w:rsidP="00F10653">
      <w:pPr>
        <w:pStyle w:val="ListParagraph"/>
        <w:spacing w:line="240" w:lineRule="auto"/>
        <w:rPr>
          <w:rFonts w:ascii="Verdana" w:hAnsi="Verdana"/>
          <w:sz w:val="18"/>
          <w:szCs w:val="18"/>
        </w:rPr>
      </w:pPr>
      <w:r>
        <w:rPr>
          <w:rFonts w:ascii="Verdana" w:hAnsi="Verdana"/>
          <w:sz w:val="18"/>
          <w:szCs w:val="18"/>
        </w:rPr>
        <w:t>Waar liggen volgens jou kansen voor ouderen (en jongeren en verbindingen tussen generaties) met de veranderende wet en regelgeving en het ‘nieuwe’ denken?</w:t>
      </w:r>
      <w:r w:rsidR="00626C4F">
        <w:rPr>
          <w:rFonts w:ascii="Verdana" w:hAnsi="Verdana"/>
          <w:sz w:val="18"/>
          <w:szCs w:val="18"/>
        </w:rPr>
        <w:t xml:space="preserve"> Hoe denk jij dat we deze kansen kunnen benutten? Hoe kunnen we eventuele bedreigingen het hoofd bieden?</w:t>
      </w:r>
    </w:p>
    <w:p w:rsidR="0017720B" w:rsidRDefault="0017720B" w:rsidP="0017720B">
      <w:pPr>
        <w:spacing w:line="240" w:lineRule="auto"/>
        <w:rPr>
          <w:rFonts w:ascii="Verdana" w:hAnsi="Verdana"/>
          <w:sz w:val="18"/>
          <w:szCs w:val="18"/>
        </w:rPr>
      </w:pPr>
    </w:p>
    <w:p w:rsidR="0017720B" w:rsidRDefault="0017720B" w:rsidP="0017720B">
      <w:pPr>
        <w:spacing w:line="240" w:lineRule="auto"/>
        <w:rPr>
          <w:rFonts w:ascii="Verdana" w:hAnsi="Verdana"/>
          <w:sz w:val="18"/>
          <w:szCs w:val="18"/>
        </w:rPr>
      </w:pPr>
      <w:r>
        <w:rPr>
          <w:rFonts w:ascii="Verdana" w:hAnsi="Verdana"/>
          <w:sz w:val="18"/>
          <w:szCs w:val="18"/>
        </w:rPr>
        <w:t xml:space="preserve">Als GZT’er liggen kansen genoeg. Vooral in het efficienter maken van de zorg en ervoor zorgen dat de zorg van patienten steeds beter wordt en juist niet achteruit gaat zijn enkele punten waar nog veel in te behalen valt. Ik denk dat </w:t>
      </w:r>
      <w:r w:rsidR="00DA123C">
        <w:rPr>
          <w:rFonts w:ascii="Verdana" w:hAnsi="Verdana"/>
          <w:sz w:val="18"/>
          <w:szCs w:val="18"/>
        </w:rPr>
        <w:t>eerder de kleinkinderen voor de ouderen kunnen zorgen dan de kinderen van deze zorgbehoevende zelf. Die hebben het namelijk al druk met werken. Ik zie het eerder voor me dat zorgen voor de ouderen een familietaak wordt.</w:t>
      </w:r>
    </w:p>
    <w:p w:rsidR="00DA123C" w:rsidRDefault="00DA123C" w:rsidP="0017720B">
      <w:pPr>
        <w:spacing w:line="240" w:lineRule="auto"/>
        <w:rPr>
          <w:rFonts w:ascii="Verdana" w:hAnsi="Verdana"/>
          <w:sz w:val="18"/>
          <w:szCs w:val="18"/>
        </w:rPr>
      </w:pPr>
      <w:r>
        <w:rPr>
          <w:rFonts w:ascii="Verdana" w:hAnsi="Verdana"/>
          <w:sz w:val="18"/>
          <w:szCs w:val="18"/>
        </w:rPr>
        <w:t>Wel vind ik dat er meer geld moet komen voor thuiszorg zodat het aantrekkelijker wordt langer thuis te blijven wonen.</w:t>
      </w:r>
    </w:p>
    <w:p w:rsidR="00DA123C" w:rsidRPr="0017720B" w:rsidRDefault="00DA123C" w:rsidP="0017720B">
      <w:pPr>
        <w:spacing w:line="240" w:lineRule="auto"/>
        <w:rPr>
          <w:rFonts w:ascii="Verdana" w:hAnsi="Verdana"/>
          <w:sz w:val="18"/>
          <w:szCs w:val="18"/>
        </w:rPr>
      </w:pPr>
      <w:r>
        <w:rPr>
          <w:rFonts w:ascii="Verdana" w:hAnsi="Verdana"/>
          <w:sz w:val="18"/>
          <w:szCs w:val="18"/>
        </w:rPr>
        <w:t>Ik zou graag willen zien dat de regering weer meer plannen gaat stuenen zodat het aantrekkelijker wordt om ouderen in een gezin te laten intrekken of in de vorm van een aanleunwoning.</w:t>
      </w:r>
    </w:p>
    <w:p w:rsidR="0017720B" w:rsidRDefault="0017720B" w:rsidP="00F10653">
      <w:pPr>
        <w:pStyle w:val="ListParagraph"/>
        <w:spacing w:line="240" w:lineRule="auto"/>
        <w:rPr>
          <w:rFonts w:ascii="Verdana" w:hAnsi="Verdana"/>
          <w:sz w:val="18"/>
          <w:szCs w:val="18"/>
        </w:rPr>
      </w:pPr>
    </w:p>
    <w:p w:rsidR="00F10653" w:rsidRDefault="00F10653" w:rsidP="00F10653">
      <w:pPr>
        <w:pStyle w:val="ListParagraph"/>
        <w:numPr>
          <w:ilvl w:val="0"/>
          <w:numId w:val="1"/>
        </w:numPr>
        <w:spacing w:line="240" w:lineRule="auto"/>
        <w:rPr>
          <w:rFonts w:ascii="Verdana" w:hAnsi="Verdana"/>
          <w:sz w:val="18"/>
          <w:szCs w:val="18"/>
        </w:rPr>
      </w:pPr>
      <w:r>
        <w:rPr>
          <w:rFonts w:ascii="Verdana" w:hAnsi="Verdana"/>
          <w:sz w:val="18"/>
          <w:szCs w:val="18"/>
        </w:rPr>
        <w:t>In hoeverre ben jij zelf een ‘mantelzorger’ of geef jij ‘informele zorg’?</w:t>
      </w:r>
    </w:p>
    <w:p w:rsidR="00DA123C" w:rsidRDefault="00DA123C" w:rsidP="00DA123C">
      <w:pPr>
        <w:spacing w:line="240" w:lineRule="auto"/>
        <w:rPr>
          <w:rFonts w:ascii="Verdana" w:hAnsi="Verdana"/>
          <w:sz w:val="18"/>
          <w:szCs w:val="18"/>
        </w:rPr>
      </w:pPr>
      <w:r>
        <w:rPr>
          <w:rFonts w:ascii="Verdana" w:hAnsi="Verdana"/>
          <w:sz w:val="18"/>
          <w:szCs w:val="18"/>
        </w:rPr>
        <w:t>Ik ben totaal geen mantelzorger en heb hier ook weinig affiniteit mee.</w:t>
      </w:r>
    </w:p>
    <w:p w:rsidR="00DA123C" w:rsidRPr="00DA123C" w:rsidRDefault="00DA123C" w:rsidP="00DA123C">
      <w:pPr>
        <w:spacing w:line="240" w:lineRule="auto"/>
        <w:rPr>
          <w:rFonts w:ascii="Verdana" w:hAnsi="Verdana"/>
          <w:sz w:val="18"/>
          <w:szCs w:val="18"/>
        </w:rPr>
      </w:pPr>
    </w:p>
    <w:p w:rsidR="00F10653" w:rsidRDefault="00F10653" w:rsidP="00F10653">
      <w:pPr>
        <w:pStyle w:val="ListParagraph"/>
        <w:numPr>
          <w:ilvl w:val="0"/>
          <w:numId w:val="1"/>
        </w:numPr>
        <w:spacing w:line="240" w:lineRule="auto"/>
        <w:rPr>
          <w:rFonts w:ascii="Verdana" w:hAnsi="Verdana"/>
          <w:sz w:val="18"/>
          <w:szCs w:val="18"/>
        </w:rPr>
      </w:pPr>
      <w:r>
        <w:rPr>
          <w:rFonts w:ascii="Verdana" w:hAnsi="Verdana"/>
          <w:sz w:val="18"/>
          <w:szCs w:val="18"/>
        </w:rPr>
        <w:t>Ben jij bereid om in de toekomst anderen zoals familie maar ook buren etc te gaan helpen?</w:t>
      </w:r>
    </w:p>
    <w:p w:rsidR="00DA123C" w:rsidRDefault="00DA123C" w:rsidP="00DA123C">
      <w:pPr>
        <w:spacing w:line="240" w:lineRule="auto"/>
        <w:rPr>
          <w:rFonts w:ascii="Verdana" w:hAnsi="Verdana"/>
          <w:sz w:val="18"/>
          <w:szCs w:val="18"/>
        </w:rPr>
      </w:pPr>
      <w:r>
        <w:rPr>
          <w:rFonts w:ascii="Verdana" w:hAnsi="Verdana"/>
          <w:sz w:val="18"/>
          <w:szCs w:val="18"/>
        </w:rPr>
        <w:t>Ja maar dan met het wel allemaal nog wat makkelijker gaan worden zodat ik zelf makkelijker zorg kan inschakeln van buitenaf als ik vind dat ik ergen niet genoeg van af weet of er geen zin in heb. Maar dat ik deze keuze wel in eigen handen heb. Het lijkt me bijvoorbeeld hadig dat mijn ouders later in een woning gaan wonen waar veel geautomatiseerd is en waar ik entueel met een robot kan kijke hoe het mijn mijn ouders is.</w:t>
      </w:r>
    </w:p>
    <w:p w:rsidR="00DA123C" w:rsidRPr="00DA123C" w:rsidRDefault="00DA123C" w:rsidP="00DA123C">
      <w:pPr>
        <w:spacing w:line="240" w:lineRule="auto"/>
        <w:rPr>
          <w:rFonts w:ascii="Verdana" w:hAnsi="Verdana"/>
          <w:sz w:val="18"/>
          <w:szCs w:val="18"/>
        </w:rPr>
      </w:pPr>
    </w:p>
    <w:p w:rsidR="00F10653" w:rsidRDefault="00F10653" w:rsidP="00F10653">
      <w:pPr>
        <w:pStyle w:val="ListParagraph"/>
        <w:numPr>
          <w:ilvl w:val="0"/>
          <w:numId w:val="1"/>
        </w:numPr>
        <w:spacing w:line="240" w:lineRule="auto"/>
        <w:rPr>
          <w:rFonts w:ascii="Verdana" w:hAnsi="Verdana"/>
          <w:sz w:val="18"/>
          <w:szCs w:val="18"/>
        </w:rPr>
      </w:pPr>
      <w:r>
        <w:rPr>
          <w:rFonts w:ascii="Verdana" w:hAnsi="Verdana"/>
          <w:sz w:val="18"/>
          <w:szCs w:val="18"/>
        </w:rPr>
        <w:t xml:space="preserve">Hoe wordt er in jouw omgeving gesproken en gedacht over alle ontwikkelingen </w:t>
      </w:r>
      <w:r w:rsidR="00626C4F">
        <w:rPr>
          <w:rFonts w:ascii="Verdana" w:hAnsi="Verdana"/>
          <w:sz w:val="18"/>
          <w:szCs w:val="18"/>
        </w:rPr>
        <w:t>(WMO, WLZ, participatiesamenleving etc)</w:t>
      </w:r>
      <w:r>
        <w:rPr>
          <w:rFonts w:ascii="Verdana" w:hAnsi="Verdana"/>
          <w:sz w:val="18"/>
          <w:szCs w:val="18"/>
        </w:rPr>
        <w:t>?</w:t>
      </w:r>
    </w:p>
    <w:p w:rsidR="00DA123C" w:rsidRPr="00DA123C" w:rsidRDefault="00DA123C" w:rsidP="00DA123C">
      <w:pPr>
        <w:spacing w:line="240" w:lineRule="auto"/>
        <w:rPr>
          <w:rFonts w:ascii="Verdana" w:hAnsi="Verdana"/>
          <w:sz w:val="18"/>
          <w:szCs w:val="18"/>
        </w:rPr>
      </w:pPr>
      <w:r>
        <w:rPr>
          <w:rFonts w:ascii="Verdana" w:hAnsi="Verdana"/>
          <w:sz w:val="18"/>
          <w:szCs w:val="18"/>
        </w:rPr>
        <w:t>Moeilijk om dit allemaal te regelen, geen tijd om dit te regelen.</w:t>
      </w:r>
    </w:p>
    <w:p w:rsidR="00DA123C" w:rsidRPr="00DA123C" w:rsidRDefault="00DA123C" w:rsidP="00DA123C">
      <w:pPr>
        <w:spacing w:line="240" w:lineRule="auto"/>
        <w:rPr>
          <w:rFonts w:ascii="Verdana" w:hAnsi="Verdana"/>
          <w:sz w:val="18"/>
          <w:szCs w:val="18"/>
        </w:rPr>
      </w:pPr>
    </w:p>
    <w:p w:rsidR="00626C4F" w:rsidRDefault="00626C4F" w:rsidP="00626C4F">
      <w:pPr>
        <w:spacing w:line="240" w:lineRule="auto"/>
        <w:rPr>
          <w:rFonts w:ascii="Verdana" w:hAnsi="Verdana"/>
          <w:sz w:val="18"/>
          <w:szCs w:val="18"/>
        </w:rPr>
      </w:pPr>
    </w:p>
    <w:p w:rsidR="00626C4F" w:rsidRDefault="00626C4F" w:rsidP="00626C4F">
      <w:pPr>
        <w:spacing w:line="240" w:lineRule="auto"/>
        <w:rPr>
          <w:rFonts w:ascii="Verdana" w:hAnsi="Verdana"/>
          <w:sz w:val="18"/>
          <w:szCs w:val="18"/>
        </w:rPr>
      </w:pPr>
    </w:p>
    <w:p w:rsidR="00626C4F" w:rsidRDefault="00626C4F" w:rsidP="00626C4F">
      <w:pPr>
        <w:spacing w:line="240" w:lineRule="auto"/>
        <w:rPr>
          <w:rFonts w:ascii="Verdana" w:hAnsi="Verdana"/>
          <w:sz w:val="18"/>
          <w:szCs w:val="18"/>
        </w:rPr>
      </w:pPr>
      <w:r>
        <w:rPr>
          <w:rFonts w:ascii="Verdana" w:hAnsi="Verdana"/>
          <w:sz w:val="18"/>
          <w:szCs w:val="18"/>
        </w:rPr>
        <w:t>Neem de beantwoording van je vragen mee op papier (of laptop). Alle uitwerkingen bij elkaar dienen minimaal 3 a4 te zijn.</w:t>
      </w:r>
    </w:p>
    <w:p w:rsidR="00626C4F" w:rsidRDefault="00626C4F" w:rsidP="00626C4F">
      <w:pPr>
        <w:spacing w:line="240" w:lineRule="auto"/>
        <w:rPr>
          <w:rFonts w:ascii="Verdana" w:hAnsi="Verdana"/>
          <w:sz w:val="18"/>
          <w:szCs w:val="18"/>
        </w:rPr>
      </w:pPr>
    </w:p>
    <w:p w:rsidR="00626C4F" w:rsidRDefault="00626C4F" w:rsidP="00626C4F">
      <w:pPr>
        <w:spacing w:line="240" w:lineRule="auto"/>
        <w:rPr>
          <w:rFonts w:ascii="Verdana" w:hAnsi="Verdana"/>
          <w:sz w:val="18"/>
          <w:szCs w:val="18"/>
        </w:rPr>
      </w:pPr>
      <w:r>
        <w:rPr>
          <w:rFonts w:ascii="Verdana" w:hAnsi="Verdana"/>
          <w:sz w:val="18"/>
          <w:szCs w:val="18"/>
        </w:rPr>
        <w:t>Succes en veel plezier.</w:t>
      </w:r>
    </w:p>
    <w:p w:rsidR="00626C4F" w:rsidRDefault="00626C4F" w:rsidP="00626C4F">
      <w:pPr>
        <w:spacing w:line="240" w:lineRule="auto"/>
        <w:rPr>
          <w:rFonts w:ascii="Verdana" w:hAnsi="Verdana"/>
          <w:sz w:val="18"/>
          <w:szCs w:val="18"/>
        </w:rPr>
      </w:pPr>
    </w:p>
    <w:p w:rsidR="00626C4F" w:rsidRPr="00626C4F" w:rsidRDefault="00626C4F" w:rsidP="00626C4F">
      <w:pPr>
        <w:spacing w:line="240" w:lineRule="auto"/>
        <w:rPr>
          <w:rFonts w:ascii="Verdana" w:hAnsi="Verdana"/>
          <w:sz w:val="18"/>
          <w:szCs w:val="18"/>
        </w:rPr>
      </w:pPr>
      <w:r>
        <w:rPr>
          <w:rFonts w:ascii="Verdana" w:hAnsi="Verdana"/>
          <w:sz w:val="18"/>
          <w:szCs w:val="18"/>
        </w:rPr>
        <w:t>Kitty</w:t>
      </w:r>
    </w:p>
    <w:p w:rsidR="00626C4F" w:rsidRDefault="00626C4F" w:rsidP="00626C4F">
      <w:pPr>
        <w:spacing w:line="240" w:lineRule="auto"/>
        <w:rPr>
          <w:rFonts w:ascii="Verdana" w:hAnsi="Verdana"/>
          <w:sz w:val="18"/>
          <w:szCs w:val="18"/>
        </w:rPr>
      </w:pPr>
    </w:p>
    <w:p w:rsidR="00626C4F" w:rsidRDefault="00626C4F" w:rsidP="00626C4F">
      <w:pPr>
        <w:spacing w:line="240" w:lineRule="auto"/>
        <w:rPr>
          <w:rFonts w:ascii="Verdana" w:hAnsi="Verdana"/>
          <w:sz w:val="18"/>
          <w:szCs w:val="18"/>
        </w:rPr>
      </w:pPr>
    </w:p>
    <w:p w:rsidR="00626C4F" w:rsidRPr="00626C4F" w:rsidRDefault="00626C4F" w:rsidP="00626C4F">
      <w:pPr>
        <w:spacing w:line="240" w:lineRule="auto"/>
        <w:rPr>
          <w:rFonts w:ascii="Verdana" w:hAnsi="Verdana"/>
          <w:sz w:val="18"/>
          <w:szCs w:val="18"/>
        </w:rPr>
      </w:pPr>
    </w:p>
    <w:sectPr w:rsidR="00626C4F" w:rsidRPr="00626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2BC"/>
    <w:multiLevelType w:val="hybridMultilevel"/>
    <w:tmpl w:val="C78E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53"/>
    <w:rsid w:val="00154FCB"/>
    <w:rsid w:val="0017720B"/>
    <w:rsid w:val="005C4A6F"/>
    <w:rsid w:val="00626C4F"/>
    <w:rsid w:val="00AE1D32"/>
    <w:rsid w:val="00DA123C"/>
    <w:rsid w:val="00DD2C18"/>
    <w:rsid w:val="00F10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83EFC-E534-4E9A-9EB9-4F6DE3DE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C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C1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0653"/>
    <w:pPr>
      <w:ind w:left="720"/>
      <w:contextualSpacing/>
    </w:pPr>
  </w:style>
  <w:style w:type="character" w:styleId="Hyperlink">
    <w:name w:val="Hyperlink"/>
    <w:basedOn w:val="DefaultParagraphFont"/>
    <w:uiPriority w:val="99"/>
    <w:unhideWhenUsed/>
    <w:rsid w:val="00177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Organisatie" TargetMode="External"/><Relationship Id="rId3" Type="http://schemas.openxmlformats.org/officeDocument/2006/relationships/settings" Target="settings.xml"/><Relationship Id="rId7" Type="http://schemas.openxmlformats.org/officeDocument/2006/relationships/hyperlink" Target="http://nl.wikipedia.org/wiki/Technolog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Cultuur" TargetMode="External"/><Relationship Id="rId11" Type="http://schemas.openxmlformats.org/officeDocument/2006/relationships/fontTable" Target="fontTable.xml"/><Relationship Id="rId5" Type="http://schemas.openxmlformats.org/officeDocument/2006/relationships/hyperlink" Target="http://nl.wikipedia.org/wiki/Economie" TargetMode="External"/><Relationship Id="rId10" Type="http://schemas.openxmlformats.org/officeDocument/2006/relationships/hyperlink" Target="http://nl.wikipedia.org/wiki/Milieu" TargetMode="External"/><Relationship Id="rId4" Type="http://schemas.openxmlformats.org/officeDocument/2006/relationships/webSettings" Target="webSettings.xml"/><Relationship Id="rId9" Type="http://schemas.openxmlformats.org/officeDocument/2006/relationships/hyperlink" Target="http://nl.wikipedia.org/wiki/Natuur_(wer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2943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Avans Hogeschool</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van der Made - Bogaerts</dc:creator>
  <cp:keywords/>
  <dc:description/>
  <cp:lastModifiedBy>leander van Uden</cp:lastModifiedBy>
  <cp:revision>3</cp:revision>
  <dcterms:created xsi:type="dcterms:W3CDTF">2014-11-25T15:56:00Z</dcterms:created>
  <dcterms:modified xsi:type="dcterms:W3CDTF">2014-11-25T15:57:00Z</dcterms:modified>
</cp:coreProperties>
</file>